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C48" w:rsidRDefault="00561C48" w:rsidP="00EC4617">
      <w:pPr>
        <w:spacing w:before="360" w:after="0"/>
        <w:rPr>
          <w:rFonts w:ascii="Arial" w:hAnsi="Arial" w:cs="Arial"/>
          <w:b/>
          <w:sz w:val="48"/>
          <w:lang w:val="en-US"/>
        </w:rPr>
      </w:pPr>
    </w:p>
    <w:p w:rsidR="00EC01D8" w:rsidRDefault="00EC01D8" w:rsidP="00EC4617">
      <w:pPr>
        <w:spacing w:before="360" w:after="0"/>
        <w:rPr>
          <w:rFonts w:ascii="Arial" w:hAnsi="Arial" w:cs="Arial"/>
          <w:b/>
          <w:sz w:val="48"/>
        </w:rPr>
      </w:pPr>
      <w:r w:rsidRPr="00EC01D8">
        <w:rPr>
          <w:rFonts w:ascii="Arial" w:hAnsi="Arial" w:cs="Arial"/>
          <w:b/>
          <w:sz w:val="48"/>
        </w:rPr>
        <w:t>КВАРТИРНЫЙ ВОПРОС: ЗАЧЕМ ПЕРЕПИСЬ ИНТЕРЕСУЕТСЯ ЖИЛИЩНЫМИ УСЛОВИЯМИ</w:t>
      </w:r>
      <w:r w:rsidR="00D608B3">
        <w:rPr>
          <w:rFonts w:ascii="Arial" w:hAnsi="Arial" w:cs="Arial"/>
          <w:b/>
          <w:sz w:val="48"/>
        </w:rPr>
        <w:t xml:space="preserve"> </w:t>
      </w:r>
    </w:p>
    <w:p w:rsidR="006945DE" w:rsidRPr="006945DE" w:rsidRDefault="006945DE" w:rsidP="00EC4617">
      <w:pPr>
        <w:spacing w:before="360" w:after="0"/>
        <w:rPr>
          <w:rFonts w:ascii="Arial" w:hAnsi="Arial" w:cs="Arial"/>
          <w:b/>
          <w:sz w:val="20"/>
          <w:szCs w:val="20"/>
        </w:rPr>
      </w:pPr>
    </w:p>
    <w:p w:rsidR="00E3755B" w:rsidRDefault="00EC01D8" w:rsidP="00E3755B">
      <w:pPr>
        <w:ind w:left="1276"/>
        <w:rPr>
          <w:rFonts w:ascii="Arial" w:hAnsi="Arial" w:cs="Arial"/>
          <w:b/>
          <w:color w:val="525252" w:themeColor="accent3" w:themeShade="80"/>
          <w:sz w:val="24"/>
          <w:szCs w:val="24"/>
        </w:rPr>
      </w:pPr>
      <w:r>
        <w:rPr>
          <w:rFonts w:ascii="Arial" w:hAnsi="Arial" w:cs="Arial"/>
          <w:b/>
          <w:color w:val="525252" w:themeColor="accent3" w:themeShade="80"/>
          <w:sz w:val="24"/>
          <w:szCs w:val="24"/>
        </w:rPr>
        <w:t>В 2019 году в России</w:t>
      </w:r>
      <w:r w:rsidRPr="00EC01D8">
        <w:rPr>
          <w:rFonts w:ascii="Arial" w:hAnsi="Arial" w:cs="Arial"/>
          <w:b/>
          <w:color w:val="525252" w:themeColor="accent3" w:themeShade="80"/>
          <w:sz w:val="24"/>
          <w:szCs w:val="24"/>
        </w:rPr>
        <w:t xml:space="preserve"> было введено в эксплуатацию более 1,1</w:t>
      </w:r>
      <w:r w:rsidR="00445FE4">
        <w:rPr>
          <w:rFonts w:ascii="Arial" w:hAnsi="Arial" w:cs="Arial"/>
          <w:b/>
          <w:color w:val="525252" w:themeColor="accent3" w:themeShade="80"/>
          <w:sz w:val="24"/>
          <w:szCs w:val="24"/>
        </w:rPr>
        <w:t> </w:t>
      </w:r>
      <w:r w:rsidRPr="00EC01D8">
        <w:rPr>
          <w:rFonts w:ascii="Arial" w:hAnsi="Arial" w:cs="Arial"/>
          <w:b/>
          <w:color w:val="525252" w:themeColor="accent3" w:themeShade="80"/>
          <w:sz w:val="24"/>
          <w:szCs w:val="24"/>
        </w:rPr>
        <w:t>млн квартир общей площадью 80,3 млн м</w:t>
      </w:r>
      <w:r w:rsidR="00445FE4" w:rsidRPr="002C4D61">
        <w:rPr>
          <w:rFonts w:ascii="Arial" w:hAnsi="Arial" w:cs="Arial"/>
          <w:b/>
          <w:color w:val="525252" w:themeColor="accent3" w:themeShade="80"/>
          <w:sz w:val="24"/>
          <w:szCs w:val="24"/>
          <w:vertAlign w:val="superscript"/>
        </w:rPr>
        <w:t>2</w:t>
      </w:r>
      <w:r w:rsidR="006945DE" w:rsidRPr="006945DE">
        <w:t xml:space="preserve"> </w:t>
      </w:r>
      <w:r w:rsidR="006945DE">
        <w:t>(</w:t>
      </w:r>
      <w:r w:rsidR="006945DE" w:rsidRPr="006945DE">
        <w:rPr>
          <w:rFonts w:ascii="Arial" w:hAnsi="Arial" w:cs="Arial"/>
          <w:b/>
          <w:color w:val="525252" w:themeColor="accent3" w:themeShade="80"/>
          <w:sz w:val="24"/>
          <w:szCs w:val="24"/>
        </w:rPr>
        <w:t>с учетом жил</w:t>
      </w:r>
      <w:r w:rsidR="006945DE">
        <w:rPr>
          <w:rFonts w:ascii="Arial" w:hAnsi="Arial" w:cs="Arial"/>
          <w:b/>
          <w:color w:val="525252" w:themeColor="accent3" w:themeShade="80"/>
          <w:sz w:val="24"/>
          <w:szCs w:val="24"/>
        </w:rPr>
        <w:t>ых домов, построенных на земле, предназначенной для садоводства)</w:t>
      </w:r>
      <w:r w:rsidRPr="00EC01D8">
        <w:rPr>
          <w:rFonts w:ascii="Arial" w:hAnsi="Arial" w:cs="Arial"/>
          <w:b/>
          <w:color w:val="525252" w:themeColor="accent3" w:themeShade="80"/>
          <w:sz w:val="24"/>
          <w:szCs w:val="24"/>
        </w:rPr>
        <w:t xml:space="preserve">. А сколько в России старого и ветхого жилья? Сколько жителей нашей страны лишены элементарных удобств? Ответы на эти и другие вопросы будут искать во время Всероссийской переписи населения 2020 года. </w:t>
      </w:r>
    </w:p>
    <w:p w:rsidR="00EC01D8" w:rsidRPr="00EC01D8" w:rsidRDefault="00445FE4" w:rsidP="00EC01D8">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В</w:t>
      </w:r>
      <w:r w:rsidR="00345A87">
        <w:rPr>
          <w:rFonts w:ascii="Arial" w:hAnsi="Arial" w:cs="Arial"/>
          <w:color w:val="525252" w:themeColor="accent3" w:themeShade="80"/>
          <w:sz w:val="24"/>
          <w:szCs w:val="24"/>
        </w:rPr>
        <w:t xml:space="preserve"> 2019 году россияне построили</w:t>
      </w:r>
      <w:r w:rsidR="00EC01D8" w:rsidRPr="00EC01D8">
        <w:rPr>
          <w:rFonts w:ascii="Arial" w:hAnsi="Arial" w:cs="Arial"/>
          <w:color w:val="525252" w:themeColor="accent3" w:themeShade="80"/>
          <w:sz w:val="24"/>
          <w:szCs w:val="24"/>
        </w:rPr>
        <w:t xml:space="preserve"> 262,5 тыс. жилых домов (253,8</w:t>
      </w:r>
      <w:r>
        <w:rPr>
          <w:rFonts w:ascii="Arial" w:hAnsi="Arial" w:cs="Arial"/>
          <w:color w:val="525252" w:themeColor="accent3" w:themeShade="80"/>
          <w:sz w:val="24"/>
          <w:szCs w:val="24"/>
        </w:rPr>
        <w:t> </w:t>
      </w:r>
      <w:r w:rsidR="00EC01D8" w:rsidRPr="00EC01D8">
        <w:rPr>
          <w:rFonts w:ascii="Arial" w:hAnsi="Arial" w:cs="Arial"/>
          <w:color w:val="525252" w:themeColor="accent3" w:themeShade="80"/>
          <w:sz w:val="24"/>
          <w:szCs w:val="24"/>
        </w:rPr>
        <w:t xml:space="preserve">тыс. </w:t>
      </w:r>
      <w:r>
        <w:rPr>
          <w:rFonts w:ascii="Arial" w:hAnsi="Arial" w:cs="Arial"/>
          <w:color w:val="525252" w:themeColor="accent3" w:themeShade="80"/>
          <w:sz w:val="24"/>
          <w:szCs w:val="24"/>
        </w:rPr>
        <w:t>—</w:t>
      </w:r>
      <w:r w:rsidRPr="00EC01D8">
        <w:rPr>
          <w:rFonts w:ascii="Arial" w:hAnsi="Arial" w:cs="Arial"/>
          <w:color w:val="525252" w:themeColor="accent3" w:themeShade="80"/>
          <w:sz w:val="24"/>
          <w:szCs w:val="24"/>
        </w:rPr>
        <w:t xml:space="preserve"> </w:t>
      </w:r>
      <w:r w:rsidR="00EC01D8" w:rsidRPr="00EC01D8">
        <w:rPr>
          <w:rFonts w:ascii="Arial" w:hAnsi="Arial" w:cs="Arial"/>
          <w:color w:val="525252" w:themeColor="accent3" w:themeShade="80"/>
          <w:sz w:val="24"/>
          <w:szCs w:val="24"/>
        </w:rPr>
        <w:t>без учета жилых домов, построенных на земельных участках для ведения садоводства). Площадь возведенного жилья составила 36,8 млн м</w:t>
      </w:r>
      <w:r w:rsidRPr="002C4D61">
        <w:rPr>
          <w:rFonts w:ascii="Arial" w:hAnsi="Arial" w:cs="Arial"/>
          <w:color w:val="525252" w:themeColor="accent3" w:themeShade="80"/>
          <w:sz w:val="24"/>
          <w:szCs w:val="24"/>
          <w:vertAlign w:val="superscript"/>
        </w:rPr>
        <w:t>2</w:t>
      </w:r>
      <w:r w:rsidR="00EC01D8" w:rsidRPr="00EC01D8">
        <w:rPr>
          <w:rFonts w:ascii="Arial" w:hAnsi="Arial" w:cs="Arial"/>
          <w:color w:val="525252" w:themeColor="accent3" w:themeShade="80"/>
          <w:sz w:val="24"/>
          <w:szCs w:val="24"/>
        </w:rPr>
        <w:t>, сообщил Росстат.</w:t>
      </w:r>
    </w:p>
    <w:p w:rsidR="00EC01D8" w:rsidRPr="00EC01D8" w:rsidRDefault="00EA26EE" w:rsidP="00EC01D8">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Согласно данным</w:t>
      </w:r>
      <w:r w:rsidR="00EC01D8" w:rsidRPr="00EC01D8">
        <w:rPr>
          <w:rFonts w:ascii="Arial" w:hAnsi="Arial" w:cs="Arial"/>
          <w:color w:val="525252" w:themeColor="accent3" w:themeShade="80"/>
          <w:sz w:val="24"/>
          <w:szCs w:val="24"/>
        </w:rPr>
        <w:t xml:space="preserve"> о благоустройстве</w:t>
      </w:r>
      <w:r>
        <w:rPr>
          <w:rFonts w:ascii="Arial" w:hAnsi="Arial" w:cs="Arial"/>
          <w:color w:val="525252" w:themeColor="accent3" w:themeShade="80"/>
          <w:sz w:val="24"/>
          <w:szCs w:val="24"/>
        </w:rPr>
        <w:t xml:space="preserve"> жилищного фонда,</w:t>
      </w:r>
      <w:r w:rsidR="00EC01D8" w:rsidRPr="00EC01D8">
        <w:rPr>
          <w:rFonts w:ascii="Arial" w:hAnsi="Arial" w:cs="Arial"/>
          <w:color w:val="525252" w:themeColor="accent3" w:themeShade="80"/>
          <w:sz w:val="24"/>
          <w:szCs w:val="24"/>
        </w:rPr>
        <w:t xml:space="preserve"> в 2014 году канализация была доступна</w:t>
      </w:r>
      <w:r>
        <w:rPr>
          <w:rFonts w:ascii="Arial" w:hAnsi="Arial" w:cs="Arial"/>
          <w:color w:val="525252" w:themeColor="accent3" w:themeShade="80"/>
          <w:sz w:val="24"/>
          <w:szCs w:val="24"/>
        </w:rPr>
        <w:t xml:space="preserve"> 73% жителей России</w:t>
      </w:r>
      <w:r w:rsidR="00EC01D8" w:rsidRPr="00EC01D8">
        <w:rPr>
          <w:rFonts w:ascii="Arial" w:hAnsi="Arial" w:cs="Arial"/>
          <w:color w:val="525252" w:themeColor="accent3" w:themeShade="80"/>
          <w:sz w:val="24"/>
          <w:szCs w:val="24"/>
        </w:rPr>
        <w:t xml:space="preserve">, в 2015–2016 годах </w:t>
      </w:r>
      <w:r w:rsidR="00445FE4">
        <w:rPr>
          <w:rFonts w:ascii="Arial" w:hAnsi="Arial" w:cs="Arial"/>
          <w:color w:val="525252" w:themeColor="accent3" w:themeShade="80"/>
          <w:sz w:val="24"/>
          <w:szCs w:val="24"/>
        </w:rPr>
        <w:t>—</w:t>
      </w:r>
      <w:r w:rsidR="00EC01D8" w:rsidRPr="00EC01D8">
        <w:rPr>
          <w:rFonts w:ascii="Arial" w:hAnsi="Arial" w:cs="Arial"/>
          <w:color w:val="525252" w:themeColor="accent3" w:themeShade="80"/>
          <w:sz w:val="24"/>
          <w:szCs w:val="24"/>
        </w:rPr>
        <w:t xml:space="preserve"> 77%, а в 2017 году </w:t>
      </w:r>
      <w:r w:rsidR="00445FE4">
        <w:rPr>
          <w:rFonts w:ascii="Arial" w:hAnsi="Arial" w:cs="Arial"/>
          <w:color w:val="525252" w:themeColor="accent3" w:themeShade="80"/>
          <w:sz w:val="24"/>
          <w:szCs w:val="24"/>
        </w:rPr>
        <w:t>—</w:t>
      </w:r>
      <w:r w:rsidR="00445FE4" w:rsidRPr="00EC01D8">
        <w:rPr>
          <w:rFonts w:ascii="Arial" w:hAnsi="Arial" w:cs="Arial"/>
          <w:color w:val="525252" w:themeColor="accent3" w:themeShade="80"/>
          <w:sz w:val="24"/>
          <w:szCs w:val="24"/>
        </w:rPr>
        <w:t xml:space="preserve"> </w:t>
      </w:r>
      <w:r w:rsidR="00EC01D8" w:rsidRPr="00EC01D8">
        <w:rPr>
          <w:rFonts w:ascii="Arial" w:hAnsi="Arial" w:cs="Arial"/>
          <w:color w:val="525252" w:themeColor="accent3" w:themeShade="80"/>
          <w:sz w:val="24"/>
          <w:szCs w:val="24"/>
        </w:rPr>
        <w:t xml:space="preserve">78%. </w:t>
      </w:r>
      <w:bookmarkStart w:id="0" w:name="_GoBack"/>
      <w:bookmarkEnd w:id="0"/>
      <w:r w:rsidR="00EC01D8" w:rsidRPr="00EC01D8">
        <w:rPr>
          <w:rFonts w:ascii="Arial" w:hAnsi="Arial" w:cs="Arial"/>
          <w:color w:val="525252" w:themeColor="accent3" w:themeShade="80"/>
          <w:sz w:val="24"/>
          <w:szCs w:val="24"/>
        </w:rPr>
        <w:t xml:space="preserve">Точная информация о жилищных условиях </w:t>
      </w:r>
      <w:r w:rsidR="00E074E1">
        <w:rPr>
          <w:rFonts w:ascii="Arial" w:hAnsi="Arial" w:cs="Arial"/>
          <w:color w:val="525252" w:themeColor="accent3" w:themeShade="80"/>
          <w:sz w:val="24"/>
          <w:szCs w:val="24"/>
        </w:rPr>
        <w:t>поможет</w:t>
      </w:r>
      <w:r w:rsidR="00EC01D8" w:rsidRPr="00EC01D8">
        <w:rPr>
          <w:rFonts w:ascii="Arial" w:hAnsi="Arial" w:cs="Arial"/>
          <w:color w:val="525252" w:themeColor="accent3" w:themeShade="80"/>
          <w:sz w:val="24"/>
          <w:szCs w:val="24"/>
        </w:rPr>
        <w:t xml:space="preserve"> </w:t>
      </w:r>
      <w:r w:rsidR="005B0A2D" w:rsidRPr="005B0A2D">
        <w:rPr>
          <w:rFonts w:ascii="Arial" w:hAnsi="Arial" w:cs="Arial"/>
          <w:color w:val="525252" w:themeColor="accent3" w:themeShade="80"/>
          <w:sz w:val="24"/>
          <w:szCs w:val="24"/>
        </w:rPr>
        <w:t>определить объемы бедности и понять, как с ней бороться</w:t>
      </w:r>
      <w:r w:rsidR="00EC01D8" w:rsidRPr="00EC01D8">
        <w:rPr>
          <w:rFonts w:ascii="Arial" w:hAnsi="Arial" w:cs="Arial"/>
          <w:color w:val="525252" w:themeColor="accent3" w:themeShade="80"/>
          <w:sz w:val="24"/>
          <w:szCs w:val="24"/>
        </w:rPr>
        <w:t>. Поэтому вопросы, касающиеся времени постройки жилья, его площади и видов благо</w:t>
      </w:r>
      <w:r w:rsidR="006945DE">
        <w:rPr>
          <w:rFonts w:ascii="Arial" w:hAnsi="Arial" w:cs="Arial"/>
          <w:color w:val="525252" w:themeColor="accent3" w:themeShade="80"/>
          <w:sz w:val="24"/>
          <w:szCs w:val="24"/>
        </w:rPr>
        <w:t>устройства входят в программу</w:t>
      </w:r>
      <w:r w:rsidR="00EC01D8" w:rsidRPr="00EC01D8">
        <w:rPr>
          <w:rFonts w:ascii="Arial" w:hAnsi="Arial" w:cs="Arial"/>
          <w:color w:val="525252" w:themeColor="accent3" w:themeShade="80"/>
          <w:sz w:val="24"/>
          <w:szCs w:val="24"/>
        </w:rPr>
        <w:t xml:space="preserve"> Всероссийской переписи населения 2020 года. В каждом помещении переписчики, а при инте</w:t>
      </w:r>
      <w:r w:rsidR="006945DE">
        <w:rPr>
          <w:rFonts w:ascii="Arial" w:hAnsi="Arial" w:cs="Arial"/>
          <w:color w:val="525252" w:themeColor="accent3" w:themeShade="80"/>
          <w:sz w:val="24"/>
          <w:szCs w:val="24"/>
        </w:rPr>
        <w:t>рнет-</w:t>
      </w:r>
      <w:r w:rsidR="00AE7176">
        <w:rPr>
          <w:rFonts w:ascii="Arial" w:hAnsi="Arial" w:cs="Arial"/>
          <w:color w:val="525252" w:themeColor="accent3" w:themeShade="80"/>
          <w:sz w:val="24"/>
          <w:szCs w:val="24"/>
        </w:rPr>
        <w:t xml:space="preserve">переписи </w:t>
      </w:r>
      <w:r w:rsidR="00445FE4">
        <w:rPr>
          <w:rFonts w:ascii="Arial" w:hAnsi="Arial" w:cs="Arial"/>
          <w:color w:val="525252" w:themeColor="accent3" w:themeShade="80"/>
          <w:sz w:val="24"/>
          <w:szCs w:val="24"/>
        </w:rPr>
        <w:t xml:space="preserve">— </w:t>
      </w:r>
      <w:r w:rsidR="00AE7176">
        <w:rPr>
          <w:rFonts w:ascii="Arial" w:hAnsi="Arial" w:cs="Arial"/>
          <w:color w:val="525252" w:themeColor="accent3" w:themeShade="80"/>
          <w:sz w:val="24"/>
          <w:szCs w:val="24"/>
        </w:rPr>
        <w:t>пользователи портала «</w:t>
      </w:r>
      <w:proofErr w:type="spellStart"/>
      <w:r w:rsidR="00AE7176">
        <w:rPr>
          <w:rFonts w:ascii="Arial" w:hAnsi="Arial" w:cs="Arial"/>
          <w:color w:val="525252" w:themeColor="accent3" w:themeShade="80"/>
          <w:sz w:val="24"/>
          <w:szCs w:val="24"/>
        </w:rPr>
        <w:t>Госуслуги</w:t>
      </w:r>
      <w:proofErr w:type="spellEnd"/>
      <w:r w:rsidR="00AE7176">
        <w:rPr>
          <w:rFonts w:ascii="Arial" w:hAnsi="Arial" w:cs="Arial"/>
          <w:color w:val="525252" w:themeColor="accent3" w:themeShade="80"/>
          <w:sz w:val="24"/>
          <w:szCs w:val="24"/>
        </w:rPr>
        <w:t>»</w:t>
      </w:r>
      <w:r w:rsidR="00EC01D8" w:rsidRPr="00EC01D8">
        <w:rPr>
          <w:rFonts w:ascii="Arial" w:hAnsi="Arial" w:cs="Arial"/>
          <w:color w:val="525252" w:themeColor="accent3" w:themeShade="80"/>
          <w:sz w:val="24"/>
          <w:szCs w:val="24"/>
        </w:rPr>
        <w:t xml:space="preserve"> будут заполнять бланк «П» («</w:t>
      </w:r>
      <w:r w:rsidR="00445FE4">
        <w:rPr>
          <w:rFonts w:ascii="Arial" w:hAnsi="Arial" w:cs="Arial"/>
          <w:color w:val="525252" w:themeColor="accent3" w:themeShade="80"/>
          <w:sz w:val="24"/>
          <w:szCs w:val="24"/>
        </w:rPr>
        <w:t>П</w:t>
      </w:r>
      <w:r w:rsidR="00445FE4" w:rsidRPr="00EC01D8">
        <w:rPr>
          <w:rFonts w:ascii="Arial" w:hAnsi="Arial" w:cs="Arial"/>
          <w:color w:val="525252" w:themeColor="accent3" w:themeShade="80"/>
          <w:sz w:val="24"/>
          <w:szCs w:val="24"/>
        </w:rPr>
        <w:t>омещение</w:t>
      </w:r>
      <w:r w:rsidR="00EC01D8" w:rsidRPr="00EC01D8">
        <w:rPr>
          <w:rFonts w:ascii="Arial" w:hAnsi="Arial" w:cs="Arial"/>
          <w:color w:val="525252" w:themeColor="accent3" w:themeShade="80"/>
          <w:sz w:val="24"/>
          <w:szCs w:val="24"/>
        </w:rPr>
        <w:t>»), который характеризует жилищные и санитарно-гигиенические условия проживания населения.</w:t>
      </w:r>
    </w:p>
    <w:p w:rsidR="006945DE" w:rsidRDefault="00EC01D8" w:rsidP="00EC01D8">
      <w:pPr>
        <w:ind w:firstLine="708"/>
        <w:jc w:val="both"/>
        <w:rPr>
          <w:rFonts w:ascii="Arial" w:hAnsi="Arial" w:cs="Arial"/>
          <w:color w:val="525252" w:themeColor="accent3" w:themeShade="80"/>
          <w:sz w:val="24"/>
          <w:szCs w:val="24"/>
        </w:rPr>
      </w:pPr>
      <w:r w:rsidRPr="00EC01D8">
        <w:rPr>
          <w:rFonts w:ascii="Arial" w:hAnsi="Arial" w:cs="Arial"/>
          <w:color w:val="525252" w:themeColor="accent3" w:themeShade="80"/>
          <w:sz w:val="24"/>
          <w:szCs w:val="24"/>
        </w:rPr>
        <w:t>Впервые статистики спросили россиян о благоустройстве жилых помещений в ходе переписи 2002 года. В анкетах переписи 2010 года появились уже подробные уточнения о</w:t>
      </w:r>
      <w:r w:rsidR="00616711">
        <w:rPr>
          <w:rFonts w:ascii="Arial" w:hAnsi="Arial" w:cs="Arial"/>
          <w:color w:val="525252" w:themeColor="accent3" w:themeShade="80"/>
          <w:sz w:val="24"/>
          <w:szCs w:val="24"/>
        </w:rPr>
        <w:t xml:space="preserve"> жилищных условиях</w:t>
      </w:r>
      <w:r w:rsidRPr="00EC01D8">
        <w:rPr>
          <w:rFonts w:ascii="Arial" w:hAnsi="Arial" w:cs="Arial"/>
          <w:color w:val="525252" w:themeColor="accent3" w:themeShade="80"/>
          <w:sz w:val="24"/>
          <w:szCs w:val="24"/>
        </w:rPr>
        <w:t xml:space="preserve">. Вопросы бланка «П» с того времени не изменились, только в блоке «Время постройки дома» </w:t>
      </w:r>
      <w:r w:rsidR="00567E12">
        <w:rPr>
          <w:rFonts w:ascii="Arial" w:hAnsi="Arial" w:cs="Arial"/>
          <w:color w:val="525252" w:themeColor="accent3" w:themeShade="80"/>
          <w:sz w:val="24"/>
          <w:szCs w:val="24"/>
        </w:rPr>
        <w:t>добавилась</w:t>
      </w:r>
      <w:r w:rsidR="00616711">
        <w:rPr>
          <w:rFonts w:ascii="Arial" w:hAnsi="Arial" w:cs="Arial"/>
          <w:color w:val="525252" w:themeColor="accent3" w:themeShade="80"/>
          <w:sz w:val="24"/>
          <w:szCs w:val="24"/>
        </w:rPr>
        <w:t xml:space="preserve"> </w:t>
      </w:r>
      <w:r w:rsidR="006945DE">
        <w:rPr>
          <w:rFonts w:ascii="Arial" w:hAnsi="Arial" w:cs="Arial"/>
          <w:color w:val="525252" w:themeColor="accent3" w:themeShade="80"/>
          <w:sz w:val="24"/>
          <w:szCs w:val="24"/>
        </w:rPr>
        <w:t>подсказка «</w:t>
      </w:r>
      <w:r w:rsidR="00616711">
        <w:rPr>
          <w:rFonts w:ascii="Arial" w:hAnsi="Arial" w:cs="Arial"/>
          <w:color w:val="525252" w:themeColor="accent3" w:themeShade="80"/>
          <w:sz w:val="24"/>
          <w:szCs w:val="24"/>
        </w:rPr>
        <w:t xml:space="preserve">После </w:t>
      </w:r>
      <w:r w:rsidR="006945DE">
        <w:rPr>
          <w:rFonts w:ascii="Arial" w:hAnsi="Arial" w:cs="Arial"/>
          <w:color w:val="525252" w:themeColor="accent3" w:themeShade="80"/>
          <w:sz w:val="24"/>
          <w:szCs w:val="24"/>
        </w:rPr>
        <w:t>2010 года».</w:t>
      </w:r>
    </w:p>
    <w:p w:rsidR="00E3755B" w:rsidRDefault="00EC01D8" w:rsidP="006945DE">
      <w:pPr>
        <w:ind w:firstLine="708"/>
        <w:jc w:val="both"/>
        <w:rPr>
          <w:rFonts w:ascii="Arial" w:hAnsi="Arial" w:cs="Arial"/>
          <w:color w:val="525252" w:themeColor="accent3" w:themeShade="80"/>
          <w:sz w:val="24"/>
          <w:szCs w:val="24"/>
        </w:rPr>
      </w:pPr>
      <w:r w:rsidRPr="00EC01D8">
        <w:rPr>
          <w:rFonts w:ascii="Arial" w:hAnsi="Arial" w:cs="Arial"/>
          <w:color w:val="525252" w:themeColor="accent3" w:themeShade="80"/>
          <w:sz w:val="24"/>
          <w:szCs w:val="24"/>
        </w:rPr>
        <w:t>Данные, собранные в бланке «П»</w:t>
      </w:r>
      <w:r w:rsidR="00616711">
        <w:rPr>
          <w:rFonts w:ascii="Arial" w:hAnsi="Arial" w:cs="Arial"/>
          <w:color w:val="525252" w:themeColor="accent3" w:themeShade="80"/>
          <w:sz w:val="24"/>
          <w:szCs w:val="24"/>
        </w:rPr>
        <w:t>,</w:t>
      </w:r>
      <w:r w:rsidRPr="00EC01D8">
        <w:rPr>
          <w:rFonts w:ascii="Arial" w:hAnsi="Arial" w:cs="Arial"/>
          <w:color w:val="525252" w:themeColor="accent3" w:themeShade="80"/>
          <w:sz w:val="24"/>
          <w:szCs w:val="24"/>
        </w:rPr>
        <w:t xml:space="preserve"> помогут статистикам рассчитать средний размер жилой площади, приходящейся на человека или домохозяйство. Кроме того, эти сведения станут ценной базовой </w:t>
      </w:r>
      <w:r w:rsidRPr="00EC01D8">
        <w:rPr>
          <w:rFonts w:ascii="Arial" w:hAnsi="Arial" w:cs="Arial"/>
          <w:color w:val="525252" w:themeColor="accent3" w:themeShade="80"/>
          <w:sz w:val="24"/>
          <w:szCs w:val="24"/>
        </w:rPr>
        <w:lastRenderedPageBreak/>
        <w:t>информацией для разработки госпрограмм федерального и регионального уровней по капитальному ремонту жилья.</w:t>
      </w:r>
    </w:p>
    <w:p w:rsidR="00FD10C1" w:rsidRPr="00EC3DA6" w:rsidRDefault="00EC3DA6" w:rsidP="00EC3DA6">
      <w:pPr>
        <w:ind w:firstLine="708"/>
        <w:jc w:val="both"/>
        <w:rPr>
          <w:rFonts w:ascii="Arial" w:hAnsi="Arial" w:cs="Arial"/>
          <w:i/>
          <w:color w:val="525252" w:themeColor="accent3" w:themeShade="80"/>
          <w:sz w:val="24"/>
          <w:szCs w:val="24"/>
        </w:rPr>
      </w:pPr>
      <w:r w:rsidRPr="00EC3DA6">
        <w:rPr>
          <w:rFonts w:ascii="Arial" w:hAnsi="Arial" w:cs="Arial"/>
          <w:i/>
          <w:color w:val="525252" w:themeColor="accent3" w:themeShade="80"/>
          <w:sz w:val="24"/>
          <w:szCs w:val="24"/>
        </w:rPr>
        <w:t>Всероссийская перепись населения пройдет с 1 по 31 октября 2020</w:t>
      </w:r>
      <w:r w:rsidR="004E59AB">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rsidR="00860AEC" w:rsidRPr="0002467F" w:rsidRDefault="00860AEC" w:rsidP="00860AEC">
      <w:pPr>
        <w:spacing w:after="0"/>
        <w:rPr>
          <w:rFonts w:ascii="Arial" w:hAnsi="Arial" w:cs="Arial"/>
          <w:color w:val="595959"/>
          <w:sz w:val="24"/>
        </w:rPr>
      </w:pPr>
    </w:p>
    <w:p w:rsidR="004E096C" w:rsidRPr="0002467F" w:rsidRDefault="004E096C" w:rsidP="004E096C">
      <w:pPr>
        <w:spacing w:after="0" w:line="240" w:lineRule="auto"/>
        <w:rPr>
          <w:rFonts w:ascii="Arial" w:hAnsi="Arial" w:cs="Arial"/>
          <w:b/>
          <w:color w:val="595959"/>
          <w:sz w:val="24"/>
        </w:rPr>
      </w:pPr>
      <w:r w:rsidRPr="0002467F">
        <w:rPr>
          <w:rFonts w:ascii="Arial" w:hAnsi="Arial" w:cs="Arial"/>
          <w:b/>
          <w:color w:val="595959"/>
          <w:sz w:val="24"/>
        </w:rPr>
        <w:t>Медиаофис ВПН-2020</w:t>
      </w:r>
    </w:p>
    <w:p w:rsidR="004E096C" w:rsidRPr="0002467F" w:rsidRDefault="00AE2615" w:rsidP="004E096C">
      <w:pPr>
        <w:spacing w:after="0" w:line="240" w:lineRule="auto"/>
        <w:jc w:val="both"/>
        <w:rPr>
          <w:rFonts w:ascii="Arial" w:hAnsi="Arial" w:cs="Arial"/>
          <w:sz w:val="24"/>
          <w:szCs w:val="24"/>
        </w:rPr>
      </w:pPr>
      <w:hyperlink r:id="rId7"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rsidR="00E76FA2" w:rsidRDefault="00AE2615" w:rsidP="004E096C">
      <w:pPr>
        <w:spacing w:after="0" w:line="240" w:lineRule="auto"/>
        <w:jc w:val="both"/>
        <w:rPr>
          <w:rFonts w:ascii="Arial" w:hAnsi="Arial" w:cs="Arial"/>
          <w:color w:val="595959"/>
          <w:sz w:val="24"/>
        </w:rPr>
      </w:pPr>
      <w:hyperlink r:id="rId8" w:history="1">
        <w:r w:rsidR="000269B8" w:rsidRPr="00AB70C1">
          <w:rPr>
            <w:rStyle w:val="a9"/>
            <w:rFonts w:ascii="Arial" w:hAnsi="Arial" w:cs="Arial"/>
            <w:sz w:val="24"/>
          </w:rPr>
          <w:t>www.strana2020.ru</w:t>
        </w:r>
      </w:hyperlink>
    </w:p>
    <w:p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rsidR="004E096C" w:rsidRPr="0002467F" w:rsidRDefault="004E096C" w:rsidP="004E096C">
      <w:pPr>
        <w:spacing w:after="0" w:line="240" w:lineRule="auto"/>
        <w:jc w:val="both"/>
        <w:rPr>
          <w:rFonts w:ascii="Arial" w:hAnsi="Arial" w:cs="Arial"/>
          <w:color w:val="595959"/>
          <w:sz w:val="24"/>
        </w:rPr>
      </w:pPr>
    </w:p>
    <w:p w:rsidR="004E096C" w:rsidRPr="0002467F" w:rsidRDefault="004E096C" w:rsidP="004E096C">
      <w:pPr>
        <w:spacing w:after="0" w:line="240" w:lineRule="auto"/>
        <w:jc w:val="both"/>
        <w:rPr>
          <w:rFonts w:ascii="Arial" w:hAnsi="Arial" w:cs="Arial"/>
          <w:b/>
          <w:color w:val="595959"/>
          <w:sz w:val="24"/>
        </w:rPr>
      </w:pPr>
      <w:r w:rsidRPr="0002467F">
        <w:rPr>
          <w:rFonts w:ascii="Arial" w:hAnsi="Arial" w:cs="Arial"/>
          <w:b/>
          <w:color w:val="595959"/>
          <w:sz w:val="24"/>
        </w:rPr>
        <w:t>Сообщества ВПН-2020 в социальных сетях:</w:t>
      </w:r>
    </w:p>
    <w:p w:rsidR="004E096C" w:rsidRPr="0002467F" w:rsidRDefault="00AE2615" w:rsidP="004E096C">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rsidR="004E096C" w:rsidRPr="0002467F" w:rsidRDefault="00AE2615"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rsidR="004E096C" w:rsidRPr="0002467F" w:rsidRDefault="00AE2615"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rsidR="004E096C" w:rsidRPr="0002467F" w:rsidRDefault="00AE2615"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rsidR="00860AEC" w:rsidRPr="0002467F" w:rsidRDefault="00AE2615" w:rsidP="00F02C2D">
      <w:pPr>
        <w:spacing w:after="0" w:line="240" w:lineRule="auto"/>
        <w:jc w:val="both"/>
        <w:rPr>
          <w:rFonts w:ascii="Arial" w:hAnsi="Arial" w:cs="Arial"/>
          <w:color w:val="595959"/>
          <w:sz w:val="24"/>
        </w:rPr>
      </w:pPr>
      <w:hyperlink r:id="rId13" w:history="1">
        <w:r w:rsidR="00942621" w:rsidRPr="0002467F">
          <w:rPr>
            <w:rStyle w:val="a9"/>
            <w:rFonts w:ascii="Arial" w:hAnsi="Arial" w:cs="Arial"/>
            <w:sz w:val="24"/>
          </w:rPr>
          <w:t>youtube.com</w:t>
        </w:r>
      </w:hyperlink>
    </w:p>
    <w:sectPr w:rsidR="00860AEC"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69A" w:rsidRDefault="006B169A" w:rsidP="00A02726">
      <w:pPr>
        <w:spacing w:after="0" w:line="240" w:lineRule="auto"/>
      </w:pPr>
      <w:r>
        <w:separator/>
      </w:r>
    </w:p>
  </w:endnote>
  <w:endnote w:type="continuationSeparator" w:id="0">
    <w:p w:rsidR="006B169A" w:rsidRDefault="006B169A"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AE2615">
          <w:fldChar w:fldCharType="begin"/>
        </w:r>
        <w:r w:rsidR="00A02726">
          <w:instrText>PAGE   \* MERGEFORMAT</w:instrText>
        </w:r>
        <w:r w:rsidR="00AE2615">
          <w:fldChar w:fldCharType="separate"/>
        </w:r>
        <w:r w:rsidR="00561C48">
          <w:rPr>
            <w:noProof/>
          </w:rPr>
          <w:t>1</w:t>
        </w:r>
        <w:r w:rsidR="00AE2615">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69A" w:rsidRDefault="006B169A" w:rsidP="00A02726">
      <w:pPr>
        <w:spacing w:after="0" w:line="240" w:lineRule="auto"/>
      </w:pPr>
      <w:r>
        <w:separator/>
      </w:r>
    </w:p>
  </w:footnote>
  <w:footnote w:type="continuationSeparator" w:id="0">
    <w:p w:rsidR="006B169A" w:rsidRDefault="006B169A"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AE2615">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1032"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inline>
      </w:drawing>
    </w:r>
    <w:r w:rsidR="00AE2615">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1033"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AE2615">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1031"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A12E94"/>
    <w:rsid w:val="00003FFB"/>
    <w:rsid w:val="00004595"/>
    <w:rsid w:val="000131A6"/>
    <w:rsid w:val="00013B69"/>
    <w:rsid w:val="00014223"/>
    <w:rsid w:val="00023B69"/>
    <w:rsid w:val="0002467F"/>
    <w:rsid w:val="000269B8"/>
    <w:rsid w:val="00031980"/>
    <w:rsid w:val="00033DE2"/>
    <w:rsid w:val="00035854"/>
    <w:rsid w:val="00035E9C"/>
    <w:rsid w:val="00037386"/>
    <w:rsid w:val="0004134D"/>
    <w:rsid w:val="00057B51"/>
    <w:rsid w:val="00057FFA"/>
    <w:rsid w:val="00061801"/>
    <w:rsid w:val="0006235D"/>
    <w:rsid w:val="00063C0E"/>
    <w:rsid w:val="00063DC9"/>
    <w:rsid w:val="00063FB7"/>
    <w:rsid w:val="00066564"/>
    <w:rsid w:val="00067AA9"/>
    <w:rsid w:val="00072BAC"/>
    <w:rsid w:val="00075681"/>
    <w:rsid w:val="00080D2E"/>
    <w:rsid w:val="00082266"/>
    <w:rsid w:val="000842D4"/>
    <w:rsid w:val="00092C75"/>
    <w:rsid w:val="000A61AC"/>
    <w:rsid w:val="000A7DD3"/>
    <w:rsid w:val="000C32D5"/>
    <w:rsid w:val="000C6E51"/>
    <w:rsid w:val="000C7BB7"/>
    <w:rsid w:val="000D3FEC"/>
    <w:rsid w:val="000D68B7"/>
    <w:rsid w:val="000E2EBD"/>
    <w:rsid w:val="000E5790"/>
    <w:rsid w:val="000E6AA0"/>
    <w:rsid w:val="000F316A"/>
    <w:rsid w:val="000F6FF9"/>
    <w:rsid w:val="00102F4E"/>
    <w:rsid w:val="00103B94"/>
    <w:rsid w:val="00106693"/>
    <w:rsid w:val="0010679E"/>
    <w:rsid w:val="00113375"/>
    <w:rsid w:val="00117BBC"/>
    <w:rsid w:val="0012008B"/>
    <w:rsid w:val="00130ECD"/>
    <w:rsid w:val="0013340D"/>
    <w:rsid w:val="00134245"/>
    <w:rsid w:val="001408EB"/>
    <w:rsid w:val="00140C75"/>
    <w:rsid w:val="00146050"/>
    <w:rsid w:val="00155160"/>
    <w:rsid w:val="00160BE2"/>
    <w:rsid w:val="001725FD"/>
    <w:rsid w:val="00177A70"/>
    <w:rsid w:val="001813EB"/>
    <w:rsid w:val="00182F96"/>
    <w:rsid w:val="001951B1"/>
    <w:rsid w:val="00197016"/>
    <w:rsid w:val="001A0D01"/>
    <w:rsid w:val="001A2E2D"/>
    <w:rsid w:val="001A67BE"/>
    <w:rsid w:val="001A78ED"/>
    <w:rsid w:val="001B3028"/>
    <w:rsid w:val="001B4106"/>
    <w:rsid w:val="001B41FD"/>
    <w:rsid w:val="001B6545"/>
    <w:rsid w:val="001B667E"/>
    <w:rsid w:val="001C1151"/>
    <w:rsid w:val="001C2359"/>
    <w:rsid w:val="001C672F"/>
    <w:rsid w:val="001C7161"/>
    <w:rsid w:val="001D7702"/>
    <w:rsid w:val="001E1DCB"/>
    <w:rsid w:val="001F0598"/>
    <w:rsid w:val="001F7FA4"/>
    <w:rsid w:val="00200D1C"/>
    <w:rsid w:val="00201780"/>
    <w:rsid w:val="002129E4"/>
    <w:rsid w:val="00213A9E"/>
    <w:rsid w:val="00214B1B"/>
    <w:rsid w:val="00226B2F"/>
    <w:rsid w:val="00232CB0"/>
    <w:rsid w:val="002336AC"/>
    <w:rsid w:val="00236C43"/>
    <w:rsid w:val="002409E7"/>
    <w:rsid w:val="00242845"/>
    <w:rsid w:val="00245449"/>
    <w:rsid w:val="002470BA"/>
    <w:rsid w:val="002478DD"/>
    <w:rsid w:val="00257D66"/>
    <w:rsid w:val="00261D64"/>
    <w:rsid w:val="00263E01"/>
    <w:rsid w:val="0026764E"/>
    <w:rsid w:val="0027020F"/>
    <w:rsid w:val="00270494"/>
    <w:rsid w:val="002753FE"/>
    <w:rsid w:val="00275E90"/>
    <w:rsid w:val="002958C8"/>
    <w:rsid w:val="002A1E21"/>
    <w:rsid w:val="002A369B"/>
    <w:rsid w:val="002A6318"/>
    <w:rsid w:val="002A660D"/>
    <w:rsid w:val="002A7A9E"/>
    <w:rsid w:val="002B0542"/>
    <w:rsid w:val="002B2C2C"/>
    <w:rsid w:val="002B4EE8"/>
    <w:rsid w:val="002B7060"/>
    <w:rsid w:val="002C0CE7"/>
    <w:rsid w:val="002C4D61"/>
    <w:rsid w:val="002C6901"/>
    <w:rsid w:val="002D302C"/>
    <w:rsid w:val="002E0595"/>
    <w:rsid w:val="002E65F1"/>
    <w:rsid w:val="002E7075"/>
    <w:rsid w:val="002E7D22"/>
    <w:rsid w:val="002E7E79"/>
    <w:rsid w:val="002F012D"/>
    <w:rsid w:val="002F118C"/>
    <w:rsid w:val="002F17A6"/>
    <w:rsid w:val="002F24DD"/>
    <w:rsid w:val="002F372F"/>
    <w:rsid w:val="00301269"/>
    <w:rsid w:val="00314810"/>
    <w:rsid w:val="003175E1"/>
    <w:rsid w:val="00321A13"/>
    <w:rsid w:val="00324084"/>
    <w:rsid w:val="0032415C"/>
    <w:rsid w:val="003413BF"/>
    <w:rsid w:val="00341B22"/>
    <w:rsid w:val="00345969"/>
    <w:rsid w:val="00345A87"/>
    <w:rsid w:val="00346219"/>
    <w:rsid w:val="00363ECA"/>
    <w:rsid w:val="00364224"/>
    <w:rsid w:val="00364415"/>
    <w:rsid w:val="00365107"/>
    <w:rsid w:val="0036587C"/>
    <w:rsid w:val="003706DF"/>
    <w:rsid w:val="00387584"/>
    <w:rsid w:val="00393266"/>
    <w:rsid w:val="00397E1A"/>
    <w:rsid w:val="003A1BEB"/>
    <w:rsid w:val="003A6AA5"/>
    <w:rsid w:val="003A6C65"/>
    <w:rsid w:val="003A77C0"/>
    <w:rsid w:val="003B0CC7"/>
    <w:rsid w:val="003B1A57"/>
    <w:rsid w:val="003B3C36"/>
    <w:rsid w:val="003C2351"/>
    <w:rsid w:val="003C2760"/>
    <w:rsid w:val="003C3826"/>
    <w:rsid w:val="003C43D9"/>
    <w:rsid w:val="003D1B64"/>
    <w:rsid w:val="003D220F"/>
    <w:rsid w:val="003D424A"/>
    <w:rsid w:val="003D58EC"/>
    <w:rsid w:val="003E3702"/>
    <w:rsid w:val="003E4F0A"/>
    <w:rsid w:val="003E7A98"/>
    <w:rsid w:val="00401DE6"/>
    <w:rsid w:val="004075BB"/>
    <w:rsid w:val="00410F85"/>
    <w:rsid w:val="004118F0"/>
    <w:rsid w:val="00412A26"/>
    <w:rsid w:val="00420362"/>
    <w:rsid w:val="004203ED"/>
    <w:rsid w:val="00421BA8"/>
    <w:rsid w:val="004238B4"/>
    <w:rsid w:val="004362CB"/>
    <w:rsid w:val="00436A19"/>
    <w:rsid w:val="00445FE4"/>
    <w:rsid w:val="00447FDB"/>
    <w:rsid w:val="004607D9"/>
    <w:rsid w:val="004607F6"/>
    <w:rsid w:val="00461A4C"/>
    <w:rsid w:val="004707DB"/>
    <w:rsid w:val="004745B1"/>
    <w:rsid w:val="0047568E"/>
    <w:rsid w:val="004773E4"/>
    <w:rsid w:val="00480B97"/>
    <w:rsid w:val="00484821"/>
    <w:rsid w:val="00486E2E"/>
    <w:rsid w:val="00487B23"/>
    <w:rsid w:val="004975DD"/>
    <w:rsid w:val="004A2398"/>
    <w:rsid w:val="004B6586"/>
    <w:rsid w:val="004C412E"/>
    <w:rsid w:val="004D0EF3"/>
    <w:rsid w:val="004D533D"/>
    <w:rsid w:val="004D558F"/>
    <w:rsid w:val="004E096C"/>
    <w:rsid w:val="004E3C31"/>
    <w:rsid w:val="004E59AB"/>
    <w:rsid w:val="004E708D"/>
    <w:rsid w:val="004F13EB"/>
    <w:rsid w:val="004F2438"/>
    <w:rsid w:val="004F278C"/>
    <w:rsid w:val="004F28A5"/>
    <w:rsid w:val="00500E5D"/>
    <w:rsid w:val="00504B55"/>
    <w:rsid w:val="00507CCD"/>
    <w:rsid w:val="0051197A"/>
    <w:rsid w:val="00512482"/>
    <w:rsid w:val="0052476C"/>
    <w:rsid w:val="00524917"/>
    <w:rsid w:val="00531722"/>
    <w:rsid w:val="005378F6"/>
    <w:rsid w:val="00541527"/>
    <w:rsid w:val="00545707"/>
    <w:rsid w:val="00547672"/>
    <w:rsid w:val="00552C03"/>
    <w:rsid w:val="005543BA"/>
    <w:rsid w:val="00556821"/>
    <w:rsid w:val="00560EEB"/>
    <w:rsid w:val="00561C48"/>
    <w:rsid w:val="00562D86"/>
    <w:rsid w:val="00564B28"/>
    <w:rsid w:val="00567E12"/>
    <w:rsid w:val="005814B8"/>
    <w:rsid w:val="00583E43"/>
    <w:rsid w:val="00590CAD"/>
    <w:rsid w:val="00596359"/>
    <w:rsid w:val="005965C7"/>
    <w:rsid w:val="005967F2"/>
    <w:rsid w:val="00597681"/>
    <w:rsid w:val="005A4BDA"/>
    <w:rsid w:val="005A4FA3"/>
    <w:rsid w:val="005A63FB"/>
    <w:rsid w:val="005A6484"/>
    <w:rsid w:val="005B0A2D"/>
    <w:rsid w:val="005B7890"/>
    <w:rsid w:val="005C4423"/>
    <w:rsid w:val="005C795A"/>
    <w:rsid w:val="005C797F"/>
    <w:rsid w:val="005D0ABB"/>
    <w:rsid w:val="005D434E"/>
    <w:rsid w:val="005D480B"/>
    <w:rsid w:val="005D5942"/>
    <w:rsid w:val="005D7097"/>
    <w:rsid w:val="005E0845"/>
    <w:rsid w:val="005E0AD9"/>
    <w:rsid w:val="005E3894"/>
    <w:rsid w:val="005E742E"/>
    <w:rsid w:val="005F0502"/>
    <w:rsid w:val="005F4276"/>
    <w:rsid w:val="005F78D1"/>
    <w:rsid w:val="00603A12"/>
    <w:rsid w:val="00607A43"/>
    <w:rsid w:val="00607F98"/>
    <w:rsid w:val="006150B1"/>
    <w:rsid w:val="006155E0"/>
    <w:rsid w:val="0061566A"/>
    <w:rsid w:val="00615C25"/>
    <w:rsid w:val="00616711"/>
    <w:rsid w:val="0061782D"/>
    <w:rsid w:val="00620185"/>
    <w:rsid w:val="00622927"/>
    <w:rsid w:val="00627F12"/>
    <w:rsid w:val="00637329"/>
    <w:rsid w:val="00641C3E"/>
    <w:rsid w:val="00642B82"/>
    <w:rsid w:val="00645D36"/>
    <w:rsid w:val="00653840"/>
    <w:rsid w:val="0065477B"/>
    <w:rsid w:val="0065786D"/>
    <w:rsid w:val="00674BE6"/>
    <w:rsid w:val="0067653C"/>
    <w:rsid w:val="0069172D"/>
    <w:rsid w:val="006945DE"/>
    <w:rsid w:val="00695886"/>
    <w:rsid w:val="00696F12"/>
    <w:rsid w:val="006A4DC8"/>
    <w:rsid w:val="006A78DF"/>
    <w:rsid w:val="006B169A"/>
    <w:rsid w:val="006B200F"/>
    <w:rsid w:val="006B7E4C"/>
    <w:rsid w:val="006C1175"/>
    <w:rsid w:val="006C5AF3"/>
    <w:rsid w:val="006C6850"/>
    <w:rsid w:val="006D2882"/>
    <w:rsid w:val="006E17ED"/>
    <w:rsid w:val="006E2F1C"/>
    <w:rsid w:val="006E4035"/>
    <w:rsid w:val="006F074E"/>
    <w:rsid w:val="006F14F1"/>
    <w:rsid w:val="006F3DA7"/>
    <w:rsid w:val="006F53FE"/>
    <w:rsid w:val="006F6D3F"/>
    <w:rsid w:val="007054BD"/>
    <w:rsid w:val="0071013E"/>
    <w:rsid w:val="00712485"/>
    <w:rsid w:val="00712FE7"/>
    <w:rsid w:val="00715496"/>
    <w:rsid w:val="00724AFC"/>
    <w:rsid w:val="00726EBA"/>
    <w:rsid w:val="007363CF"/>
    <w:rsid w:val="007364D3"/>
    <w:rsid w:val="00737B48"/>
    <w:rsid w:val="00741195"/>
    <w:rsid w:val="007417CD"/>
    <w:rsid w:val="00743C09"/>
    <w:rsid w:val="00743C66"/>
    <w:rsid w:val="00756A08"/>
    <w:rsid w:val="00756C20"/>
    <w:rsid w:val="007635A2"/>
    <w:rsid w:val="0077084A"/>
    <w:rsid w:val="00770B83"/>
    <w:rsid w:val="007724FB"/>
    <w:rsid w:val="0077546F"/>
    <w:rsid w:val="00776A50"/>
    <w:rsid w:val="00790457"/>
    <w:rsid w:val="00790F22"/>
    <w:rsid w:val="007A45CD"/>
    <w:rsid w:val="007A506E"/>
    <w:rsid w:val="007B4508"/>
    <w:rsid w:val="007B6D3B"/>
    <w:rsid w:val="007C066D"/>
    <w:rsid w:val="007C5540"/>
    <w:rsid w:val="007C5B8F"/>
    <w:rsid w:val="007D72B1"/>
    <w:rsid w:val="007E3CA1"/>
    <w:rsid w:val="007E4A10"/>
    <w:rsid w:val="00800BFB"/>
    <w:rsid w:val="00801AA4"/>
    <w:rsid w:val="0080316D"/>
    <w:rsid w:val="00804640"/>
    <w:rsid w:val="0080531F"/>
    <w:rsid w:val="008057DC"/>
    <w:rsid w:val="00815176"/>
    <w:rsid w:val="00815B15"/>
    <w:rsid w:val="00815BDC"/>
    <w:rsid w:val="0082028D"/>
    <w:rsid w:val="008239D7"/>
    <w:rsid w:val="00826292"/>
    <w:rsid w:val="0082790E"/>
    <w:rsid w:val="00835002"/>
    <w:rsid w:val="00835196"/>
    <w:rsid w:val="008357A0"/>
    <w:rsid w:val="00835830"/>
    <w:rsid w:val="008358C0"/>
    <w:rsid w:val="00837D3A"/>
    <w:rsid w:val="00843754"/>
    <w:rsid w:val="0084641C"/>
    <w:rsid w:val="00847513"/>
    <w:rsid w:val="008538DD"/>
    <w:rsid w:val="00856A0B"/>
    <w:rsid w:val="00860AEC"/>
    <w:rsid w:val="0087165E"/>
    <w:rsid w:val="0088206E"/>
    <w:rsid w:val="00885F3A"/>
    <w:rsid w:val="008861F4"/>
    <w:rsid w:val="0089443B"/>
    <w:rsid w:val="00894F95"/>
    <w:rsid w:val="0089560D"/>
    <w:rsid w:val="0089616F"/>
    <w:rsid w:val="008A6DCD"/>
    <w:rsid w:val="008C23D2"/>
    <w:rsid w:val="008C2DFB"/>
    <w:rsid w:val="008D2300"/>
    <w:rsid w:val="008E159A"/>
    <w:rsid w:val="008E179C"/>
    <w:rsid w:val="008F0E7A"/>
    <w:rsid w:val="008F0FB0"/>
    <w:rsid w:val="008F237D"/>
    <w:rsid w:val="008F4614"/>
    <w:rsid w:val="008F69D5"/>
    <w:rsid w:val="009006E9"/>
    <w:rsid w:val="00901A2F"/>
    <w:rsid w:val="009166CA"/>
    <w:rsid w:val="00921727"/>
    <w:rsid w:val="009219E0"/>
    <w:rsid w:val="00927551"/>
    <w:rsid w:val="009363BB"/>
    <w:rsid w:val="00940EF6"/>
    <w:rsid w:val="00942621"/>
    <w:rsid w:val="00942758"/>
    <w:rsid w:val="00950A49"/>
    <w:rsid w:val="009550BB"/>
    <w:rsid w:val="00957AD9"/>
    <w:rsid w:val="009601E4"/>
    <w:rsid w:val="00960696"/>
    <w:rsid w:val="00962C5A"/>
    <w:rsid w:val="00965C2B"/>
    <w:rsid w:val="009665BD"/>
    <w:rsid w:val="00970D6F"/>
    <w:rsid w:val="00970E67"/>
    <w:rsid w:val="00976013"/>
    <w:rsid w:val="0098276B"/>
    <w:rsid w:val="00990F21"/>
    <w:rsid w:val="009A54DF"/>
    <w:rsid w:val="009C25C4"/>
    <w:rsid w:val="009C2C8A"/>
    <w:rsid w:val="009C5D7C"/>
    <w:rsid w:val="009C73BE"/>
    <w:rsid w:val="009D45B5"/>
    <w:rsid w:val="009F42C7"/>
    <w:rsid w:val="009F4A59"/>
    <w:rsid w:val="009F7E18"/>
    <w:rsid w:val="00A02726"/>
    <w:rsid w:val="00A05689"/>
    <w:rsid w:val="00A079FB"/>
    <w:rsid w:val="00A1005D"/>
    <w:rsid w:val="00A12A8E"/>
    <w:rsid w:val="00A12E94"/>
    <w:rsid w:val="00A173E0"/>
    <w:rsid w:val="00A235CB"/>
    <w:rsid w:val="00A27B9C"/>
    <w:rsid w:val="00A30260"/>
    <w:rsid w:val="00A32D99"/>
    <w:rsid w:val="00A3605E"/>
    <w:rsid w:val="00A43AF1"/>
    <w:rsid w:val="00A45942"/>
    <w:rsid w:val="00A47447"/>
    <w:rsid w:val="00A51DA4"/>
    <w:rsid w:val="00A61875"/>
    <w:rsid w:val="00A83B9A"/>
    <w:rsid w:val="00A85056"/>
    <w:rsid w:val="00A874BD"/>
    <w:rsid w:val="00A90AF2"/>
    <w:rsid w:val="00A967E7"/>
    <w:rsid w:val="00A972B7"/>
    <w:rsid w:val="00A9742B"/>
    <w:rsid w:val="00AA7B80"/>
    <w:rsid w:val="00AB059F"/>
    <w:rsid w:val="00AB0BE6"/>
    <w:rsid w:val="00AB1297"/>
    <w:rsid w:val="00AB5A87"/>
    <w:rsid w:val="00AC0125"/>
    <w:rsid w:val="00AC1B85"/>
    <w:rsid w:val="00AC58F9"/>
    <w:rsid w:val="00AC7B0F"/>
    <w:rsid w:val="00AC7D6C"/>
    <w:rsid w:val="00AD027E"/>
    <w:rsid w:val="00AD08F9"/>
    <w:rsid w:val="00AD2A33"/>
    <w:rsid w:val="00AD5854"/>
    <w:rsid w:val="00AD5D83"/>
    <w:rsid w:val="00AE2615"/>
    <w:rsid w:val="00AE7176"/>
    <w:rsid w:val="00AE7E3A"/>
    <w:rsid w:val="00B16418"/>
    <w:rsid w:val="00B23F2C"/>
    <w:rsid w:val="00B270AB"/>
    <w:rsid w:val="00B3114B"/>
    <w:rsid w:val="00B319E9"/>
    <w:rsid w:val="00B320E5"/>
    <w:rsid w:val="00B34DC6"/>
    <w:rsid w:val="00B37FEF"/>
    <w:rsid w:val="00B43F7D"/>
    <w:rsid w:val="00B4541D"/>
    <w:rsid w:val="00B50A35"/>
    <w:rsid w:val="00B54FC4"/>
    <w:rsid w:val="00B578EF"/>
    <w:rsid w:val="00B66894"/>
    <w:rsid w:val="00B7708D"/>
    <w:rsid w:val="00B77ACD"/>
    <w:rsid w:val="00B80983"/>
    <w:rsid w:val="00B91EB5"/>
    <w:rsid w:val="00B9282B"/>
    <w:rsid w:val="00B956D3"/>
    <w:rsid w:val="00B97616"/>
    <w:rsid w:val="00BA21A2"/>
    <w:rsid w:val="00BA3065"/>
    <w:rsid w:val="00BA3215"/>
    <w:rsid w:val="00BA5461"/>
    <w:rsid w:val="00BA668C"/>
    <w:rsid w:val="00BB24D0"/>
    <w:rsid w:val="00BB3B50"/>
    <w:rsid w:val="00BB6B07"/>
    <w:rsid w:val="00BC0003"/>
    <w:rsid w:val="00BC0E7B"/>
    <w:rsid w:val="00BC2AC6"/>
    <w:rsid w:val="00BC3B97"/>
    <w:rsid w:val="00BC3BA3"/>
    <w:rsid w:val="00BC4305"/>
    <w:rsid w:val="00BE60C9"/>
    <w:rsid w:val="00BE633E"/>
    <w:rsid w:val="00BF1335"/>
    <w:rsid w:val="00BF4236"/>
    <w:rsid w:val="00BF51E4"/>
    <w:rsid w:val="00BF74F6"/>
    <w:rsid w:val="00C03840"/>
    <w:rsid w:val="00C063B8"/>
    <w:rsid w:val="00C276CA"/>
    <w:rsid w:val="00C4080E"/>
    <w:rsid w:val="00C42BC6"/>
    <w:rsid w:val="00C4474B"/>
    <w:rsid w:val="00C56BDC"/>
    <w:rsid w:val="00C71D7A"/>
    <w:rsid w:val="00C73579"/>
    <w:rsid w:val="00C76483"/>
    <w:rsid w:val="00C7779E"/>
    <w:rsid w:val="00C8619A"/>
    <w:rsid w:val="00C92580"/>
    <w:rsid w:val="00C95985"/>
    <w:rsid w:val="00C95F41"/>
    <w:rsid w:val="00C976DB"/>
    <w:rsid w:val="00C97BBA"/>
    <w:rsid w:val="00CA2ECF"/>
    <w:rsid w:val="00CB7685"/>
    <w:rsid w:val="00CC0A2C"/>
    <w:rsid w:val="00CC2A5F"/>
    <w:rsid w:val="00CC581B"/>
    <w:rsid w:val="00CC6565"/>
    <w:rsid w:val="00CD0728"/>
    <w:rsid w:val="00CD69F5"/>
    <w:rsid w:val="00CD76E5"/>
    <w:rsid w:val="00CE0476"/>
    <w:rsid w:val="00CE28C3"/>
    <w:rsid w:val="00CE7B86"/>
    <w:rsid w:val="00CF1339"/>
    <w:rsid w:val="00CF447D"/>
    <w:rsid w:val="00CF4F7E"/>
    <w:rsid w:val="00CF75C9"/>
    <w:rsid w:val="00D02BA4"/>
    <w:rsid w:val="00D06B97"/>
    <w:rsid w:val="00D10C15"/>
    <w:rsid w:val="00D12658"/>
    <w:rsid w:val="00D13239"/>
    <w:rsid w:val="00D13B1D"/>
    <w:rsid w:val="00D13C1A"/>
    <w:rsid w:val="00D15AB2"/>
    <w:rsid w:val="00D1695E"/>
    <w:rsid w:val="00D2164E"/>
    <w:rsid w:val="00D22C7C"/>
    <w:rsid w:val="00D3154C"/>
    <w:rsid w:val="00D324B5"/>
    <w:rsid w:val="00D345CC"/>
    <w:rsid w:val="00D40C52"/>
    <w:rsid w:val="00D443E4"/>
    <w:rsid w:val="00D4693D"/>
    <w:rsid w:val="00D47AA7"/>
    <w:rsid w:val="00D53ACB"/>
    <w:rsid w:val="00D54ED9"/>
    <w:rsid w:val="00D608B3"/>
    <w:rsid w:val="00D61AAB"/>
    <w:rsid w:val="00D7337E"/>
    <w:rsid w:val="00D83F35"/>
    <w:rsid w:val="00D86089"/>
    <w:rsid w:val="00D92211"/>
    <w:rsid w:val="00D96FC8"/>
    <w:rsid w:val="00DA2E14"/>
    <w:rsid w:val="00DA5B5B"/>
    <w:rsid w:val="00DB3946"/>
    <w:rsid w:val="00DB5B9F"/>
    <w:rsid w:val="00DB625C"/>
    <w:rsid w:val="00DB7962"/>
    <w:rsid w:val="00DB7F9F"/>
    <w:rsid w:val="00DC1B58"/>
    <w:rsid w:val="00DC7BD2"/>
    <w:rsid w:val="00DF1945"/>
    <w:rsid w:val="00DF5BB1"/>
    <w:rsid w:val="00DF7AA9"/>
    <w:rsid w:val="00E06470"/>
    <w:rsid w:val="00E074E1"/>
    <w:rsid w:val="00E11837"/>
    <w:rsid w:val="00E12C3F"/>
    <w:rsid w:val="00E13000"/>
    <w:rsid w:val="00E173AA"/>
    <w:rsid w:val="00E17CDD"/>
    <w:rsid w:val="00E267B8"/>
    <w:rsid w:val="00E31C79"/>
    <w:rsid w:val="00E31D92"/>
    <w:rsid w:val="00E3423E"/>
    <w:rsid w:val="00E371B3"/>
    <w:rsid w:val="00E3755B"/>
    <w:rsid w:val="00E51C20"/>
    <w:rsid w:val="00E5326A"/>
    <w:rsid w:val="00E54959"/>
    <w:rsid w:val="00E560AB"/>
    <w:rsid w:val="00E61B19"/>
    <w:rsid w:val="00E65CE3"/>
    <w:rsid w:val="00E66D2E"/>
    <w:rsid w:val="00E6719F"/>
    <w:rsid w:val="00E674D6"/>
    <w:rsid w:val="00E72DE8"/>
    <w:rsid w:val="00E76FA2"/>
    <w:rsid w:val="00E84D9E"/>
    <w:rsid w:val="00E86D2A"/>
    <w:rsid w:val="00E86E1E"/>
    <w:rsid w:val="00EA0774"/>
    <w:rsid w:val="00EA26EE"/>
    <w:rsid w:val="00EA2B96"/>
    <w:rsid w:val="00EC01D8"/>
    <w:rsid w:val="00EC3DA6"/>
    <w:rsid w:val="00EC4617"/>
    <w:rsid w:val="00ED1997"/>
    <w:rsid w:val="00ED3AB7"/>
    <w:rsid w:val="00ED7DFE"/>
    <w:rsid w:val="00EE3560"/>
    <w:rsid w:val="00EE36DC"/>
    <w:rsid w:val="00EE60C4"/>
    <w:rsid w:val="00EE6E23"/>
    <w:rsid w:val="00F0254D"/>
    <w:rsid w:val="00F02C2D"/>
    <w:rsid w:val="00F04616"/>
    <w:rsid w:val="00F07B09"/>
    <w:rsid w:val="00F13DA8"/>
    <w:rsid w:val="00F14CA7"/>
    <w:rsid w:val="00F17C75"/>
    <w:rsid w:val="00F230AB"/>
    <w:rsid w:val="00F32151"/>
    <w:rsid w:val="00F32923"/>
    <w:rsid w:val="00F34B97"/>
    <w:rsid w:val="00F3671E"/>
    <w:rsid w:val="00F41220"/>
    <w:rsid w:val="00F524E0"/>
    <w:rsid w:val="00F54A64"/>
    <w:rsid w:val="00F5779E"/>
    <w:rsid w:val="00F653E8"/>
    <w:rsid w:val="00F75CCA"/>
    <w:rsid w:val="00F80C47"/>
    <w:rsid w:val="00F815D0"/>
    <w:rsid w:val="00F83F17"/>
    <w:rsid w:val="00F87048"/>
    <w:rsid w:val="00F87DBC"/>
    <w:rsid w:val="00F934D4"/>
    <w:rsid w:val="00F9481B"/>
    <w:rsid w:val="00FA086C"/>
    <w:rsid w:val="00FA1879"/>
    <w:rsid w:val="00FA403C"/>
    <w:rsid w:val="00FA52B9"/>
    <w:rsid w:val="00FC2996"/>
    <w:rsid w:val="00FC5C74"/>
    <w:rsid w:val="00FD10C1"/>
    <w:rsid w:val="00FD527C"/>
    <w:rsid w:val="00FD7063"/>
    <w:rsid w:val="00FE3035"/>
    <w:rsid w:val="00FF0931"/>
    <w:rsid w:val="00FF16E8"/>
    <w:rsid w:val="00FF1877"/>
    <w:rsid w:val="00FF1E55"/>
    <w:rsid w:val="00FF59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6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r="http://schemas.openxmlformats.org/officeDocument/2006/relationships" xmlns:w="http://schemas.openxmlformats.org/wordprocessingml/2006/main">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444E4-20C0-4689-9460-2AA5DC9B6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456</Words>
  <Characters>2603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P05_OzdeadzhievaNG</cp:lastModifiedBy>
  <cp:revision>12</cp:revision>
  <cp:lastPrinted>2020-01-22T16:37:00Z</cp:lastPrinted>
  <dcterms:created xsi:type="dcterms:W3CDTF">2020-02-04T13:42:00Z</dcterms:created>
  <dcterms:modified xsi:type="dcterms:W3CDTF">2020-05-19T08:59:00Z</dcterms:modified>
</cp:coreProperties>
</file>